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FE9" w:rsidRDefault="004A2FE9" w:rsidP="002D0F01">
      <w:pPr>
        <w:pStyle w:val="1"/>
        <w:tabs>
          <w:tab w:val="left" w:pos="1671"/>
        </w:tabs>
        <w:spacing w:line="276" w:lineRule="auto"/>
        <w:ind w:hanging="142"/>
        <w:rPr>
          <w:rFonts w:ascii="Times New Roman" w:hAnsi="Times New Roman"/>
          <w:sz w:val="24"/>
          <w:szCs w:val="24"/>
        </w:rPr>
      </w:pPr>
      <w:bookmarkStart w:id="0" w:name="_GoBack"/>
      <w:r w:rsidRPr="004A2FE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65825" cy="8915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453" cy="891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2FE9" w:rsidRDefault="004A2FE9" w:rsidP="002D0F01">
      <w:pPr>
        <w:pStyle w:val="1"/>
        <w:tabs>
          <w:tab w:val="left" w:pos="1671"/>
        </w:tabs>
        <w:spacing w:line="276" w:lineRule="auto"/>
        <w:ind w:hanging="142"/>
        <w:rPr>
          <w:rFonts w:ascii="Times New Roman" w:hAnsi="Times New Roman"/>
          <w:sz w:val="24"/>
          <w:szCs w:val="24"/>
        </w:rPr>
      </w:pP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 к приказу МБОУ «</w:t>
      </w:r>
      <w:r>
        <w:rPr>
          <w:rFonts w:ascii="Times New Roman" w:hAnsi="Times New Roman"/>
          <w:b/>
          <w:sz w:val="24"/>
          <w:szCs w:val="24"/>
          <w:lang w:val="tt-RU"/>
        </w:rPr>
        <w:t>Нижнешитцин</w:t>
      </w:r>
      <w:r>
        <w:rPr>
          <w:rFonts w:ascii="Times New Roman" w:hAnsi="Times New Roman"/>
          <w:sz w:val="24"/>
          <w:szCs w:val="24"/>
          <w:lang w:val="tt-RU"/>
        </w:rPr>
        <w:t xml:space="preserve">ская </w:t>
      </w:r>
      <w:proofErr w:type="gramStart"/>
      <w:r>
        <w:rPr>
          <w:rFonts w:ascii="Times New Roman" w:hAnsi="Times New Roman"/>
          <w:b/>
          <w:sz w:val="24"/>
          <w:szCs w:val="24"/>
          <w:lang w:val="tt-RU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>ОШ</w:t>
      </w:r>
      <w:r>
        <w:rPr>
          <w:rFonts w:ascii="Times New Roman" w:hAnsi="Times New Roman"/>
          <w:sz w:val="24"/>
          <w:szCs w:val="24"/>
        </w:rPr>
        <w:t>»  от</w:t>
      </w:r>
      <w:proofErr w:type="gramEnd"/>
      <w:r>
        <w:rPr>
          <w:rFonts w:ascii="Times New Roman" w:hAnsi="Times New Roman"/>
          <w:sz w:val="24"/>
          <w:szCs w:val="24"/>
        </w:rPr>
        <w:t xml:space="preserve"> 01.04.2023 г. № 44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left="4956" w:firstLine="0"/>
        <w:rPr>
          <w:rFonts w:ascii="Times New Roman" w:hAnsi="Times New Roman"/>
          <w:sz w:val="24"/>
          <w:szCs w:val="24"/>
        </w:rPr>
      </w:pP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Положение о рабочей группе по приведению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ООП НОО, ООО в соответствие с ФОП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Общие положения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определяет цель, основные задачи, функции, а также порядок формирования рабочей группы МБОУ «</w:t>
      </w:r>
      <w:r>
        <w:rPr>
          <w:rFonts w:ascii="Times New Roman" w:hAnsi="Times New Roman"/>
          <w:sz w:val="24"/>
          <w:szCs w:val="24"/>
          <w:lang w:val="tt-RU"/>
        </w:rPr>
        <w:t>Нижнешитцинская ООШ</w:t>
      </w:r>
      <w:r>
        <w:rPr>
          <w:rFonts w:ascii="Times New Roman" w:hAnsi="Times New Roman"/>
          <w:sz w:val="24"/>
          <w:szCs w:val="24"/>
        </w:rPr>
        <w:t xml:space="preserve">» по приведению основных общеобразовательных программ начального общего, основного общего и среднего общего образования (далее – ООП НОО, ООО) в соответствие с федеральными образовательными программами (далее – ФОП).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Рабочая группа по приведению ООП НОО, ООО в соответствие с ФОП (далее – рабочая группа) создается для реализации мероприятий дорожной карты по разработке ООП на основе ФОП в МБОУ «</w:t>
      </w:r>
      <w:r>
        <w:rPr>
          <w:rFonts w:ascii="Times New Roman" w:hAnsi="Times New Roman"/>
          <w:sz w:val="24"/>
          <w:szCs w:val="24"/>
          <w:lang w:val="tt-RU"/>
        </w:rPr>
        <w:t xml:space="preserve">Нижнешитцинская </w:t>
      </w:r>
      <w:r>
        <w:rPr>
          <w:rFonts w:ascii="Times New Roman" w:hAnsi="Times New Roman"/>
          <w:b/>
          <w:sz w:val="24"/>
          <w:szCs w:val="24"/>
          <w:lang w:val="tt-RU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>ОШ</w:t>
      </w:r>
      <w:r>
        <w:rPr>
          <w:rFonts w:ascii="Times New Roman" w:hAnsi="Times New Roman"/>
          <w:sz w:val="24"/>
          <w:szCs w:val="24"/>
        </w:rPr>
        <w:t xml:space="preserve">» по направлениям: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организационно-управленческое обеспечение;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нормативно-правовое обеспечение;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мероприятия содержательного характера;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кадровое обеспечение;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методическое обеспечение;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информационное обеспечение;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финансовое обеспечение.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Рабочая группа является коллегиальным органом, созданным в целях определения тактики введения ФОП и приведения ООП НОО, ООО в соответствие с ФОП.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Рабочая группа создается на период с 28.12.2022 по 01.09.2023.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Положение о рабочей группе и ее состав утверждаются приказом директора МБОУ «</w:t>
      </w:r>
      <w:r>
        <w:rPr>
          <w:rFonts w:ascii="Times New Roman" w:hAnsi="Times New Roman"/>
          <w:sz w:val="24"/>
          <w:szCs w:val="24"/>
          <w:lang w:val="tt-RU"/>
        </w:rPr>
        <w:t xml:space="preserve">Нижнешитцинская </w:t>
      </w:r>
      <w:r>
        <w:rPr>
          <w:rFonts w:ascii="Times New Roman" w:hAnsi="Times New Roman"/>
          <w:b/>
          <w:sz w:val="24"/>
          <w:szCs w:val="24"/>
          <w:lang w:val="tt-RU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>ОШ</w:t>
      </w:r>
      <w:r>
        <w:rPr>
          <w:rFonts w:ascii="Times New Roman" w:hAnsi="Times New Roman"/>
          <w:sz w:val="24"/>
          <w:szCs w:val="24"/>
        </w:rPr>
        <w:t>»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Цели и задачи деятельности рабочей группы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Основная цель создания рабочей группы – обеспечение системного подхода к введению ФОП на уровнях начального общего, основного общего и среднего общего образования.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Основными задачами рабочей группы являются: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приведение ООП НОО, ООО в соответствие с ФОП;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внесение изменений в действующие локальные нормативные акты, приведение их в соответствие с ФОП;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обеспечение координации мероприятий, направленных на введение ФОП;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Функции рабочей группы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Информационная: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формирование банка информации по направлениям введения ФОП (</w:t>
      </w:r>
      <w:proofErr w:type="spellStart"/>
      <w:r>
        <w:rPr>
          <w:rFonts w:ascii="Times New Roman" w:hAnsi="Times New Roman"/>
          <w:sz w:val="24"/>
          <w:szCs w:val="24"/>
        </w:rPr>
        <w:t>нормативноправовое</w:t>
      </w:r>
      <w:proofErr w:type="spellEnd"/>
      <w:r>
        <w:rPr>
          <w:rFonts w:ascii="Times New Roman" w:hAnsi="Times New Roman"/>
          <w:sz w:val="24"/>
          <w:szCs w:val="24"/>
        </w:rPr>
        <w:t xml:space="preserve">, кадровое, методическое, финансовое);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своевременное размещение информации по введению ФОП на сайте школы;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• разъяснение общественности, участникам образовательного процесса перспектив и эффектов введения ФОП;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информирование разных категорий педагогических работников о содержании и особенностях ФОП, требованиях к реализации ООП НОО, ООО в соответствии с ФОП.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Координационная: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координация деятельности учителей по вопросам введения ФОП;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приведение системы оценки качества образования в соответствие с требованиями ФОП;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определение механизма разработки и реализации ООП НОО, ООО в соответствии с ФОП.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Экспертно-аналитическая: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анализ документов федерального, регионального уровня, регламентирующих введение ФОП;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мониторинг условий, ресурсного обеспечения и результативности введения ФОП на различных этапах;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анализ действующих ООП НОО, ООО на предмет соответствия ФОП;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разработка проектов локальных нормативных актов, регламентирующих приведение ООП в соответствие с ФОП.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Содержательная: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приведение ООП НОО, ООО в соответствие с требованиями ФОП НОО, ООО;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приведение в соответствие с ФОП рабочих программ учебных предметов, курсов, модулей;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приведение в соответствие с ФОП рабочей программы воспитания и календарного плана воспитательной работы;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выбор варианта учебного плана ФОП для уровней НОО, ООО,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формирование календарного учебного графика с учетом ФОП.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Состав рабочей группы школы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Председатель, секретарь и члены рабочей группы утверждаются приказом директора из числа педагогических работников МБОУ «</w:t>
      </w:r>
      <w:r>
        <w:rPr>
          <w:rFonts w:ascii="Times New Roman" w:hAnsi="Times New Roman"/>
          <w:b/>
          <w:sz w:val="24"/>
          <w:szCs w:val="24"/>
          <w:lang w:val="tt-RU"/>
        </w:rPr>
        <w:t>Нижнешитцин</w:t>
      </w:r>
      <w:r>
        <w:rPr>
          <w:rFonts w:ascii="Times New Roman" w:hAnsi="Times New Roman"/>
          <w:sz w:val="24"/>
          <w:szCs w:val="24"/>
          <w:lang w:val="tt-RU"/>
        </w:rPr>
        <w:t xml:space="preserve">ская </w:t>
      </w:r>
      <w:r>
        <w:rPr>
          <w:rFonts w:ascii="Times New Roman" w:hAnsi="Times New Roman"/>
          <w:b/>
          <w:sz w:val="24"/>
          <w:szCs w:val="24"/>
          <w:lang w:val="tt-RU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>ОШ</w:t>
      </w:r>
      <w:r>
        <w:rPr>
          <w:rFonts w:ascii="Times New Roman" w:hAnsi="Times New Roman"/>
          <w:sz w:val="24"/>
          <w:szCs w:val="24"/>
        </w:rPr>
        <w:t>»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Организация деятельности рабочей группы школы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Рабочая группа осуществляет свою деятельность в соответствии с дорожной картой, утвержденной приказом директора школы.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Проводятся заседания рабочей группы.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Заседание рабочей группы ведет председатель рабочей группы.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5.4. Заседание рабочей группы считается правомочным, если на нем присутствует не менее половины членов состава рабочей группы.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Заседания рабочей группы оформляются протоколами, которые подписывают председатель рабочей группы и секретарь рабочей группы.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5.6. Окончательные версии проектов ООП НОО, ООО, приведенных в соответствие с ФОП, рассматриваются на заседании педагогического совета МБОУ «</w:t>
      </w:r>
      <w:r>
        <w:rPr>
          <w:rFonts w:ascii="Times New Roman" w:hAnsi="Times New Roman"/>
          <w:b/>
          <w:sz w:val="24"/>
          <w:szCs w:val="24"/>
          <w:lang w:val="tt-RU"/>
        </w:rPr>
        <w:t>Нижнешитцин</w:t>
      </w:r>
      <w:r>
        <w:rPr>
          <w:rFonts w:ascii="Times New Roman" w:hAnsi="Times New Roman"/>
          <w:sz w:val="24"/>
          <w:szCs w:val="24"/>
          <w:lang w:val="tt-RU"/>
        </w:rPr>
        <w:t xml:space="preserve">ская </w:t>
      </w:r>
      <w:r>
        <w:rPr>
          <w:rFonts w:ascii="Times New Roman" w:hAnsi="Times New Roman"/>
          <w:b/>
          <w:sz w:val="24"/>
          <w:szCs w:val="24"/>
          <w:lang w:val="tt-RU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>ОШ</w:t>
      </w:r>
      <w:r>
        <w:rPr>
          <w:rFonts w:ascii="Times New Roman" w:hAnsi="Times New Roman"/>
          <w:sz w:val="24"/>
          <w:szCs w:val="24"/>
        </w:rPr>
        <w:t xml:space="preserve">»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5.7. Контроль за деятельностью рабочей группы осуществляет председатель рабочей группы.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Права и обязанности членов рабочей группы школы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запрашивать и получать в установленном порядке необходимые материалы;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привлекать в установленном порядке для осуществления информационно-аналитических и экспертных работ научные и иные разработки.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Документы рабочей группы школы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Обязательными документами рабочей группы являются дорожная карта и протоколы заседаний.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Изменения и дополнения в Положение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Изменения и дополнения в Положение вносятся на основании решения рабочей группы и закрепляются приказом директора школы</w:t>
      </w:r>
    </w:p>
    <w:p w:rsidR="002D0F01" w:rsidRDefault="002D0F01" w:rsidP="002D0F01">
      <w:pPr>
        <w:spacing w:line="276" w:lineRule="auto"/>
      </w:pPr>
      <w:r>
        <w:br w:type="page"/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left="4248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 к приказу МБОУ «</w:t>
      </w:r>
      <w:r>
        <w:rPr>
          <w:rFonts w:ascii="Times New Roman" w:hAnsi="Times New Roman"/>
          <w:sz w:val="24"/>
          <w:szCs w:val="24"/>
          <w:lang w:val="tt-RU"/>
        </w:rPr>
        <w:t xml:space="preserve">Нижнешитцинская </w:t>
      </w:r>
      <w:r>
        <w:rPr>
          <w:rFonts w:ascii="Times New Roman" w:hAnsi="Times New Roman"/>
          <w:b/>
          <w:sz w:val="24"/>
          <w:szCs w:val="24"/>
          <w:lang w:val="tt-RU"/>
        </w:rPr>
        <w:t>О</w:t>
      </w:r>
      <w:r>
        <w:rPr>
          <w:rFonts w:ascii="Times New Roman" w:hAnsi="Times New Roman"/>
          <w:sz w:val="24"/>
          <w:szCs w:val="24"/>
          <w:lang w:val="tt-RU"/>
        </w:rPr>
        <w:t>ОШ</w:t>
      </w:r>
      <w:r>
        <w:rPr>
          <w:rFonts w:ascii="Times New Roman" w:hAnsi="Times New Roman"/>
          <w:sz w:val="24"/>
          <w:szCs w:val="24"/>
        </w:rPr>
        <w:t>»» от 01.04.2023 г. № 44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 рабочей группы по приведению ООП НОО, ООО в соответствие с ФОП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рабочей группы: </w:t>
      </w:r>
      <w:proofErr w:type="spellStart"/>
      <w:r>
        <w:rPr>
          <w:rFonts w:ascii="Times New Roman" w:hAnsi="Times New Roman"/>
          <w:sz w:val="24"/>
          <w:szCs w:val="24"/>
        </w:rPr>
        <w:t>Ахметшин</w:t>
      </w:r>
      <w:proofErr w:type="spellEnd"/>
      <w:r>
        <w:rPr>
          <w:rFonts w:ascii="Times New Roman" w:hAnsi="Times New Roman"/>
          <w:sz w:val="24"/>
          <w:szCs w:val="24"/>
        </w:rPr>
        <w:t xml:space="preserve"> И.И., директор школы.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Члены рабочей группы: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Мусина З.Х., заместитель директора по УР.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Рамазанова Р.В., заместитель директора по ВР.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Мустафина Г.К., руководитель методического объединения учителей начальных классов. </w:t>
      </w:r>
    </w:p>
    <w:p w:rsidR="002D0F01" w:rsidRDefault="002D0F01" w:rsidP="002D0F01">
      <w:pPr>
        <w:pStyle w:val="1"/>
        <w:tabs>
          <w:tab w:val="left" w:pos="1671"/>
        </w:tabs>
        <w:spacing w:line="276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4.Салихова М.Н., руководитель методического объединения учителей математического и естественно-научного цикла. </w:t>
      </w:r>
    </w:p>
    <w:p w:rsidR="00817D76" w:rsidRDefault="00817D76"/>
    <w:sectPr w:rsidR="00817D76" w:rsidSect="004A2FE9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01"/>
    <w:rsid w:val="002D0F01"/>
    <w:rsid w:val="004A2FE9"/>
    <w:rsid w:val="0081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C50C2"/>
  <w15:chartTrackingRefBased/>
  <w15:docId w15:val="{BA2563C8-5292-41AC-8789-43D57F3C8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F01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2D0F01"/>
    <w:pPr>
      <w:widowControl w:val="0"/>
      <w:suppressAutoHyphens w:val="0"/>
      <w:spacing w:line="240" w:lineRule="auto"/>
      <w:ind w:firstLine="400"/>
    </w:pPr>
    <w:rPr>
      <w:rFonts w:ascii="Calibri" w:eastAsia="Calibri" w:hAnsi="Calibri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9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2023-05-03T09:19:00Z</dcterms:created>
  <dcterms:modified xsi:type="dcterms:W3CDTF">2023-05-03T09:33:00Z</dcterms:modified>
</cp:coreProperties>
</file>